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5A" w:rsidRPr="006E195A" w:rsidRDefault="006E195A" w:rsidP="006E19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pacing w:val="-4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b/>
          <w:spacing w:val="-4"/>
          <w:sz w:val="24"/>
          <w:szCs w:val="24"/>
          <w:lang w:eastAsia="ar-SA"/>
        </w:rPr>
        <w:t>Рабочая программа учебного предмета «Физическая культура» 1 класс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 xml:space="preserve">Настоящая рабочая программа учебного предмета «Физическая культура» </w:t>
      </w:r>
      <w:r w:rsidRPr="006E195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  1класса </w:t>
      </w:r>
      <w:r w:rsidRPr="006E195A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t>разработана в соответствии с основными положениями Феде</w:t>
      </w:r>
      <w:r w:rsidRPr="006E195A">
        <w:rPr>
          <w:rFonts w:ascii="Times New Roman" w:eastAsia="Calibri" w:hAnsi="Times New Roman" w:cs="Times New Roman"/>
          <w:spacing w:val="-4"/>
          <w:sz w:val="24"/>
          <w:szCs w:val="24"/>
          <w:lang w:eastAsia="ar-SA"/>
        </w:rPr>
        <w:softHyphen/>
        <w:t xml:space="preserve">рального государственного образовательного стандарта начального общего образования, </w:t>
      </w:r>
      <w:r w:rsidRPr="006E195A"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  <w:t>планируе</w:t>
      </w:r>
      <w:r w:rsidRPr="006E195A">
        <w:rPr>
          <w:rFonts w:ascii="Times New Roman" w:eastAsia="Calibri" w:hAnsi="Times New Roman" w:cs="Times New Roman"/>
          <w:spacing w:val="-5"/>
          <w:sz w:val="24"/>
          <w:szCs w:val="24"/>
          <w:lang w:eastAsia="ar-SA"/>
        </w:rPr>
        <w:softHyphen/>
        <w:t>мыми результатами начального общего образования, ориентирована на работу по учебно-методическому комплекту:</w:t>
      </w: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1. Матвеев, А. П. Физическая культура. 1 класс : учеб</w:t>
      </w:r>
      <w:proofErr w:type="gram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д</w:t>
      </w:r>
      <w:proofErr w:type="gram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ля </w:t>
      </w:r>
      <w:proofErr w:type="spell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общеобразоват</w:t>
      </w:r>
      <w:proofErr w:type="spell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.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учреждений / А. П. Матвеев. – 4-е изд. – М.</w:t>
      </w:r>
      <w:proofErr w:type="gram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Просвещение, 2016. – 112 с. : ил.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(Академический школьный учебник).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2.  Матвеев, А. П.  Программы общеобразовательных учреждений.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Физическая культура. Начальные классы / А.  П. Матвеев.  – 5-е изд.  – М.</w:t>
      </w:r>
      <w:proofErr w:type="gramStart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:</w:t>
      </w:r>
      <w:proofErr w:type="gramEnd"/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6E195A" w:rsidRPr="006E195A" w:rsidRDefault="006E195A" w:rsidP="006E19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6E195A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Просвещение, 2011.</w:t>
      </w:r>
    </w:p>
    <w:p w:rsidR="006E195A" w:rsidRPr="006E195A" w:rsidRDefault="006E195A" w:rsidP="006E195A">
      <w:pPr>
        <w:keepNext/>
        <w:keepLines/>
        <w:spacing w:after="225" w:line="270" w:lineRule="exact"/>
        <w:outlineLvl w:val="0"/>
        <w:rPr>
          <w:rFonts w:ascii="Times New Roman" w:eastAsia="Times New Roman" w:hAnsi="Times New Roman" w:cs="Times New Roman"/>
          <w:sz w:val="27"/>
          <w:szCs w:val="27"/>
        </w:rPr>
      </w:pPr>
    </w:p>
    <w:p w:rsidR="006E195A" w:rsidRPr="006E195A" w:rsidRDefault="006E195A" w:rsidP="006E195A">
      <w:pPr>
        <w:keepNext/>
        <w:keepLines/>
        <w:spacing w:after="225" w:line="270" w:lineRule="exact"/>
        <w:outlineLvl w:val="0"/>
        <w:rPr>
          <w:rFonts w:ascii="Times New Roman" w:eastAsia="Times New Roman" w:hAnsi="Times New Roman" w:cs="Times New Roman"/>
          <w:sz w:val="27"/>
          <w:szCs w:val="27"/>
        </w:rPr>
      </w:pPr>
      <w:r w:rsidRPr="006E195A">
        <w:rPr>
          <w:rFonts w:ascii="Times New Roman" w:eastAsia="Times New Roman" w:hAnsi="Times New Roman" w:cs="Times New Roman"/>
          <w:sz w:val="27"/>
          <w:szCs w:val="27"/>
        </w:rPr>
        <w:t>Планируемые результаты изучения учебного предмета</w:t>
      </w:r>
    </w:p>
    <w:p w:rsidR="006E195A" w:rsidRPr="006E195A" w:rsidRDefault="006E195A" w:rsidP="006E195A">
      <w:pPr>
        <w:keepNext/>
        <w:keepLines/>
        <w:spacing w:after="238" w:line="230" w:lineRule="exact"/>
        <w:outlineLvl w:val="1"/>
        <w:rPr>
          <w:rFonts w:ascii="Times New Roman" w:eastAsia="Times New Roman" w:hAnsi="Times New Roman" w:cs="Times New Roman"/>
          <w:sz w:val="23"/>
          <w:szCs w:val="23"/>
        </w:rPr>
      </w:pPr>
      <w:bookmarkStart w:id="1" w:name="bookmark8"/>
      <w:r w:rsidRPr="006E195A">
        <w:rPr>
          <w:rFonts w:ascii="Times New Roman" w:eastAsia="Times New Roman" w:hAnsi="Times New Roman" w:cs="Times New Roman"/>
          <w:sz w:val="23"/>
          <w:szCs w:val="23"/>
        </w:rPr>
        <w:t>Личностные результаты</w:t>
      </w:r>
      <w:bookmarkEnd w:id="1"/>
    </w:p>
    <w:p w:rsidR="006E195A" w:rsidRPr="006E195A" w:rsidRDefault="006E195A" w:rsidP="006E195A">
      <w:pPr>
        <w:spacing w:after="196" w:line="230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 научится: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left="720" w:right="220" w:hanging="38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излагать факты истории развития физической культуры, характеризовать ее роль и значение в жизни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8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использовать </w:t>
      </w:r>
      <w:proofErr w:type="gramStart"/>
      <w:r w:rsidRPr="006E195A">
        <w:rPr>
          <w:rFonts w:ascii="Times New Roman" w:eastAsia="Times New Roman" w:hAnsi="Times New Roman" w:cs="Times New Roman"/>
          <w:sz w:val="23"/>
          <w:szCs w:val="23"/>
        </w:rPr>
        <w:t>физическую</w:t>
      </w:r>
      <w:proofErr w:type="gramEnd"/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 культуры как средство укрепления здоровья, физического развития и физической подготовленности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83" w:lineRule="exact"/>
        <w:ind w:left="720" w:right="220" w:hanging="38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соблюдать требования техники безопасности к местам проведения занятий физической культурой;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74" w:lineRule="exact"/>
        <w:ind w:left="720" w:right="220" w:hanging="38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0"/>
        </w:tabs>
        <w:spacing w:after="3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характеризовать физическую нагрузку по показателю частоты пульса;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62"/>
        </w:tabs>
        <w:spacing w:after="0" w:line="230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простейшие акробатические и гимнастические комбинации на высоком качественном уровне;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74" w:lineRule="exact"/>
        <w:ind w:right="220"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технические действия из базовых видов спорта, применять их в игровой и соревновательной деятельности; выполнять жизненно важные двигательные навыки и умения различными способами, в различных условиях.</w:t>
      </w:r>
    </w:p>
    <w:p w:rsidR="006E195A" w:rsidRPr="006E195A" w:rsidRDefault="006E195A" w:rsidP="006E195A">
      <w:pPr>
        <w:tabs>
          <w:tab w:val="left" w:pos="720"/>
        </w:tabs>
        <w:spacing w:after="0" w:line="274" w:lineRule="exact"/>
        <w:ind w:right="220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6E195A" w:rsidRPr="006E195A" w:rsidRDefault="006E195A" w:rsidP="006E195A">
      <w:pPr>
        <w:spacing w:after="0" w:line="293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lastRenderedPageBreak/>
        <w:t>У обучающегося будут сформированы</w:t>
      </w:r>
      <w:proofErr w:type="gramStart"/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 xml:space="preserve"> :</w:t>
      </w:r>
      <w:proofErr w:type="gramEnd"/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положительное отношение к урокам физической культуры;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понимание значения физической культуры для укрепленья здоровья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мотивация к выполнению закаливающих процедур.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познавательной мотивации к истории возникновения физической культуры;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0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положительной мотивации к изучению различных приёмов и способов;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уважительного отношения к физической культуре как важной части общей культуры;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5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развитие навыков сотрудничества </w:t>
      </w:r>
      <w:proofErr w:type="gramStart"/>
      <w:r w:rsidRPr="006E195A">
        <w:rPr>
          <w:rFonts w:ascii="Times New Roman" w:eastAsia="Times New Roman" w:hAnsi="Times New Roman" w:cs="Times New Roman"/>
          <w:sz w:val="23"/>
          <w:szCs w:val="23"/>
        </w:rPr>
        <w:t>со</w:t>
      </w:r>
      <w:proofErr w:type="gramEnd"/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690"/>
        </w:tabs>
        <w:spacing w:after="0" w:line="293" w:lineRule="exact"/>
        <w:ind w:firstLine="34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установки на безопасный, здоровый образ жизни.</w:t>
      </w:r>
    </w:p>
    <w:p w:rsidR="006E195A" w:rsidRPr="006E195A" w:rsidRDefault="006E195A" w:rsidP="006E195A">
      <w:pPr>
        <w:keepNext/>
        <w:keepLines/>
        <w:spacing w:after="0" w:line="288" w:lineRule="exact"/>
        <w:jc w:val="both"/>
        <w:outlineLvl w:val="1"/>
        <w:rPr>
          <w:rFonts w:ascii="Times New Roman" w:eastAsia="Times New Roman" w:hAnsi="Times New Roman" w:cs="Times New Roman"/>
          <w:b/>
          <w:sz w:val="23"/>
          <w:szCs w:val="23"/>
        </w:rPr>
      </w:pPr>
      <w:bookmarkStart w:id="2" w:name="bookmark9"/>
      <w:proofErr w:type="spellStart"/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>Метапредметные</w:t>
      </w:r>
      <w:proofErr w:type="spellEnd"/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 xml:space="preserve"> результаты</w:t>
      </w:r>
      <w:bookmarkEnd w:id="2"/>
    </w:p>
    <w:p w:rsidR="006E195A" w:rsidRPr="006E195A" w:rsidRDefault="006E195A" w:rsidP="006E195A">
      <w:pPr>
        <w:spacing w:after="0" w:line="288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 xml:space="preserve">       </w:t>
      </w: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 научится:</w:t>
      </w:r>
    </w:p>
    <w:p w:rsidR="006E195A" w:rsidRPr="006E195A" w:rsidRDefault="006E195A" w:rsidP="006E195A">
      <w:pPr>
        <w:keepNext/>
        <w:keepLines/>
        <w:numPr>
          <w:ilvl w:val="0"/>
          <w:numId w:val="2"/>
        </w:numPr>
        <w:spacing w:after="0" w:line="288" w:lineRule="exact"/>
        <w:outlineLvl w:val="1"/>
        <w:rPr>
          <w:rFonts w:ascii="Times New Roman" w:eastAsia="Times New Roman" w:hAnsi="Times New Roman" w:cs="Times New Roman"/>
          <w:sz w:val="23"/>
          <w:szCs w:val="23"/>
        </w:rPr>
      </w:pPr>
      <w:bookmarkStart w:id="3" w:name="bookmark10"/>
      <w:r w:rsidRPr="006E195A">
        <w:rPr>
          <w:rFonts w:ascii="Times New Roman" w:eastAsia="Times New Roman" w:hAnsi="Times New Roman" w:cs="Times New Roman"/>
          <w:sz w:val="23"/>
          <w:szCs w:val="23"/>
        </w:rPr>
        <w:t>Регулятивные</w:t>
      </w:r>
      <w:bookmarkEnd w:id="3"/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понимать цель выполняемых действий;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действия, руководствуясь инструкцией учителя;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адекватно оценивать правильность выполнения задания; использовать технические приёмы при выполнении физических упражнений;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анализировать результаты выполненных заданий по заданным критериям (под руководством учителя);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вносить коррективы в свою работу.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продумывать последовательность упражнений, составлять комплексы упражнений утренней гимнастики;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объяснять, какие технические приёмы были использованы при выполнении задания;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самостоятельно выполнять комплексы упражнений, направленные на развитие физических качеств;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координировать взаимодействие с партнёрами в игре;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5"/>
        </w:tabs>
        <w:spacing w:after="0" w:line="288" w:lineRule="exact"/>
        <w:ind w:right="1160" w:firstLine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организовывать и проводить подвижные игры во время прогулок и каникул. </w:t>
      </w:r>
      <w:r w:rsidRPr="006E195A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</w:rPr>
        <w:t>Познавательные</w:t>
      </w:r>
    </w:p>
    <w:p w:rsidR="006E195A" w:rsidRPr="006E195A" w:rsidRDefault="006E195A" w:rsidP="006E195A">
      <w:pPr>
        <w:spacing w:after="0" w:line="288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proofErr w:type="gramStart"/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Обучающийся</w:t>
      </w:r>
      <w:proofErr w:type="gramEnd"/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 xml:space="preserve"> получит возможность научится: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различать, группировать подвижные и спортивные игры;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характеризовать основные физические качества;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группировать игры по видам спорта;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проводить водные закаливающие процедуры (обливание под душем)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осуществлять поиск необходимой информации, используя различные справочные материалы;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свободно ориентироваться в книге, используя информацию форзацев, оглавления, справочного бюро;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right="1160" w:firstLine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устанавливать взаимосвязь между занятиями физической культурой и воспитанием характера человека </w:t>
      </w:r>
    </w:p>
    <w:p w:rsidR="006E195A" w:rsidRPr="006E195A" w:rsidRDefault="006E195A" w:rsidP="006E195A">
      <w:pPr>
        <w:tabs>
          <w:tab w:val="left" w:pos="715"/>
        </w:tabs>
        <w:spacing w:after="0" w:line="288" w:lineRule="exact"/>
        <w:ind w:right="11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b/>
          <w:bCs/>
          <w:sz w:val="23"/>
          <w:szCs w:val="23"/>
          <w:shd w:val="clear" w:color="auto" w:fill="FFFFFF"/>
        </w:rPr>
        <w:t>Коммуникативные</w:t>
      </w:r>
    </w:p>
    <w:p w:rsidR="006E195A" w:rsidRPr="006E195A" w:rsidRDefault="006E195A" w:rsidP="006E195A">
      <w:pPr>
        <w:spacing w:after="0" w:line="288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proofErr w:type="gramStart"/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lastRenderedPageBreak/>
        <w:t>Обучающийся</w:t>
      </w:r>
      <w:proofErr w:type="gramEnd"/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 xml:space="preserve"> получит возможность научится: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left="720" w:right="220" w:hanging="36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6E195A">
        <w:rPr>
          <w:rFonts w:ascii="Times New Roman" w:eastAsia="Times New Roman" w:hAnsi="Times New Roman" w:cs="Times New Roman"/>
          <w:sz w:val="23"/>
          <w:szCs w:val="23"/>
        </w:rPr>
        <w:t>рассказыватьо</w:t>
      </w:r>
      <w:proofErr w:type="spellEnd"/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 физической культуре и ее содержании у народов древней Руси, о разновидностях физических упражнений: общеразвивающих, подводящих и соревновательных, об особенностях игры футбол, баскетбол, волейбол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высказывать собственное мнение о влиянии занятий физической культурой на воспитание характера человека;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5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договариваться и приходить к общему решению, работая в паре, в команде.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2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выражать собственное эмоциональное отношение к разным видам спорта;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710"/>
        </w:tabs>
        <w:spacing w:after="0" w:line="288" w:lineRule="exact"/>
        <w:ind w:left="7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задавать вопросы уточняющего характера по выполнению физических упражнений;</w:t>
      </w:r>
    </w:p>
    <w:p w:rsidR="006E195A" w:rsidRPr="006E195A" w:rsidRDefault="006E195A" w:rsidP="006E195A">
      <w:pPr>
        <w:spacing w:after="533" w:line="230" w:lineRule="exact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• понимать действия партнёра в игровой ситуации.</w:t>
      </w:r>
    </w:p>
    <w:p w:rsidR="006E195A" w:rsidRPr="006E195A" w:rsidRDefault="006E195A" w:rsidP="006E195A">
      <w:pPr>
        <w:keepNext/>
        <w:keepLines/>
        <w:spacing w:after="0" w:line="230" w:lineRule="exact"/>
        <w:outlineLvl w:val="1"/>
        <w:rPr>
          <w:rFonts w:ascii="Times New Roman" w:eastAsia="Times New Roman" w:hAnsi="Times New Roman" w:cs="Times New Roman"/>
          <w:b/>
          <w:sz w:val="23"/>
          <w:szCs w:val="23"/>
        </w:rPr>
      </w:pPr>
      <w:bookmarkStart w:id="4" w:name="bookmark11"/>
      <w:r w:rsidRPr="006E195A">
        <w:rPr>
          <w:rFonts w:ascii="Times New Roman" w:eastAsia="Times New Roman" w:hAnsi="Times New Roman" w:cs="Times New Roman"/>
          <w:b/>
          <w:sz w:val="23"/>
          <w:szCs w:val="23"/>
        </w:rPr>
        <w:t>Предметные</w:t>
      </w:r>
      <w:bookmarkEnd w:id="4"/>
    </w:p>
    <w:p w:rsidR="006E195A" w:rsidRPr="006E195A" w:rsidRDefault="006E195A" w:rsidP="006E195A">
      <w:pPr>
        <w:spacing w:after="0" w:line="230" w:lineRule="exac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i/>
          <w:sz w:val="23"/>
          <w:szCs w:val="23"/>
        </w:rPr>
        <w:t>обучающиеся научатся: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83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83" w:lineRule="exact"/>
        <w:ind w:left="840" w:right="3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05"/>
        </w:tabs>
        <w:spacing w:after="0" w:line="269" w:lineRule="exact"/>
        <w:ind w:left="80" w:right="320" w:firstLine="40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проводить закаливающие процедуры (обливание под душем).</w:t>
      </w:r>
    </w:p>
    <w:p w:rsidR="006E195A" w:rsidRPr="006E195A" w:rsidRDefault="006E195A" w:rsidP="006E195A">
      <w:pPr>
        <w:tabs>
          <w:tab w:val="left" w:pos="805"/>
        </w:tabs>
        <w:spacing w:after="0" w:line="269" w:lineRule="exact"/>
        <w:ind w:right="32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Pr="006E195A">
        <w:rPr>
          <w:rFonts w:ascii="Times New Roman" w:eastAsia="Times New Roman" w:hAnsi="Times New Roman" w:cs="Times New Roman"/>
          <w:i/>
          <w:iCs/>
          <w:sz w:val="23"/>
          <w:szCs w:val="23"/>
          <w:shd w:val="clear" w:color="auto" w:fill="FFFFFF"/>
        </w:rPr>
        <w:t>обучающиеся</w:t>
      </w:r>
      <w:proofErr w:type="gramEnd"/>
      <w:r w:rsidRPr="006E195A">
        <w:rPr>
          <w:rFonts w:ascii="Times New Roman" w:eastAsia="Times New Roman" w:hAnsi="Times New Roman" w:cs="Times New Roman"/>
          <w:i/>
          <w:iCs/>
          <w:sz w:val="23"/>
          <w:szCs w:val="23"/>
          <w:shd w:val="clear" w:color="auto" w:fill="FFFFFF"/>
        </w:rPr>
        <w:t xml:space="preserve"> получат возможность научиться: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5"/>
        </w:tabs>
        <w:spacing w:after="0" w:line="269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подсчитывать частоту сердечных сокращений при выполнении физических упражнений с разной нагрузкой;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74" w:lineRule="exact"/>
        <w:ind w:left="840" w:right="32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0" w:line="230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6E195A" w:rsidRPr="006E195A" w:rsidRDefault="006E195A" w:rsidP="006E195A">
      <w:pPr>
        <w:numPr>
          <w:ilvl w:val="0"/>
          <w:numId w:val="2"/>
        </w:numPr>
        <w:tabs>
          <w:tab w:val="left" w:pos="840"/>
        </w:tabs>
        <w:spacing w:after="254" w:line="230" w:lineRule="exact"/>
        <w:ind w:left="840" w:hanging="360"/>
        <w:rPr>
          <w:rFonts w:ascii="Times New Roman" w:eastAsia="Times New Roman" w:hAnsi="Times New Roman" w:cs="Times New Roman"/>
          <w:sz w:val="23"/>
          <w:szCs w:val="23"/>
        </w:rPr>
      </w:pPr>
      <w:r w:rsidRPr="006E195A">
        <w:rPr>
          <w:rFonts w:ascii="Times New Roman" w:eastAsia="Times New Roman" w:hAnsi="Times New Roman" w:cs="Times New Roman"/>
          <w:sz w:val="23"/>
          <w:szCs w:val="23"/>
        </w:rPr>
        <w:t>выполнять тестовые нормативы по физической подготовке.</w:t>
      </w:r>
    </w:p>
    <w:p w:rsidR="006E195A" w:rsidRPr="006E195A" w:rsidRDefault="006E195A" w:rsidP="006E195A">
      <w:pPr>
        <w:keepNext/>
        <w:keepLines/>
        <w:spacing w:after="310" w:line="270" w:lineRule="exact"/>
        <w:jc w:val="center"/>
        <w:outlineLvl w:val="0"/>
        <w:rPr>
          <w:rFonts w:ascii="Times New Roman" w:eastAsia="Times New Roman" w:hAnsi="Times New Roman" w:cs="Times New Roman"/>
          <w:sz w:val="27"/>
          <w:szCs w:val="27"/>
        </w:rPr>
      </w:pPr>
      <w:bookmarkStart w:id="5" w:name="bookmark12"/>
      <w:r w:rsidRPr="006E195A">
        <w:rPr>
          <w:rFonts w:ascii="Times New Roman" w:eastAsia="Times New Roman" w:hAnsi="Times New Roman" w:cs="Times New Roman"/>
          <w:sz w:val="27"/>
          <w:szCs w:val="27"/>
        </w:rPr>
        <w:t>Содержание учебного предмета</w:t>
      </w:r>
      <w:bookmarkEnd w:id="5"/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Знания о физической культуре.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Физическая культура.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Из истории физической культуры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. История развития физической культуры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и первых соревнований. Физические упражнения.  Физические упражнения, их влияние </w:t>
      </w:r>
      <w:proofErr w:type="gramStart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на</w:t>
      </w:r>
      <w:proofErr w:type="gramEnd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физическое развитие и развитие физических качеств. Физическая подготовка и её связь с развитием основных физических качеств.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Способы физической деятельности.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Самостоятельные занятия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 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lastRenderedPageBreak/>
        <w:t>Самостоятельные игры и развлечения.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Организация и проведение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подвижных игр (на спортивных площадках и в спортивных залах).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Физическое совершенствование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Физкультурно-оздоровительная деятельность.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Комплексы упражнений на развитие физических качеств. Комплексы дыхательных упражнений. Гимнастика для глаз.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Спортивно-оздоровительная деятельность. Гимнастика с основами акробатики.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Организующие команды и приемы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. Строевые действия в шеренге и колонне; выполнение строевых команд.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Акробатические упражнения.  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Гимнастические упражнения прикладного характера.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Прыжки со скакалкой. Передвижение по гимнастической стенке. Преодоление полосы препятствий с элементами лазанья, </w:t>
      </w:r>
      <w:proofErr w:type="spellStart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перелезания</w:t>
      </w:r>
      <w:proofErr w:type="spellEnd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и </w:t>
      </w:r>
      <w:proofErr w:type="spellStart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переползания</w:t>
      </w:r>
      <w:proofErr w:type="spellEnd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; передвижение по наклонной гимнастической скамейке.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Легкая атлетика.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Прыжковые упражнения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:  на одной ноге и двух ногах на месте и с продвижением; в длину и высоту; спрыгивание и запрыгивание.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Броски: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большого мяча (1 кг) на дальность разными способами.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Метание: 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малого мяча в вертикальную цель и на дальность.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Лыжная подготовка.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Передвижение на лыжах; повороты; спуски; подъемы; торможение.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Подвижные и спортивные игры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.  </w:t>
      </w: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гимнастики с основами акробатики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:  игровые задания с использованием строевых упражнений, упражнений на внимание, силу, ловкость и координацию. 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легкой атлетики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: прыжки, бег, метания и броски; упражнения на координацию, выносливость и быстроту.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лыжной подготовки: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эстафеты в передвижении на лыжах, упражнения на выносливость и координацию.</w:t>
      </w: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На материале спортивных игр:</w:t>
      </w: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футбол:  удар по неподвижному и катящемуся мячу; остановка мяча; ведение мяча; подвижные игры на материале футбола. </w:t>
      </w:r>
      <w:proofErr w:type="gramStart"/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Общеразвивающие упражнения (на материале гимнастики с основами акробатики: развитие гибкости, координации, силовых способностей, формирование осанки; на материале легкой атлетики: развитие координации, быстроты, выносливости, силовых способностей;  на материале лыжной подготовки: развитие координации, выносливости)</w:t>
      </w:r>
      <w:proofErr w:type="gramEnd"/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</w:p>
    <w:p w:rsidR="006E195A" w:rsidRPr="006E195A" w:rsidRDefault="006E195A" w:rsidP="006E19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6E195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Учебно-тематическое планирование</w:t>
      </w:r>
    </w:p>
    <w:p w:rsidR="006E195A" w:rsidRPr="006E195A" w:rsidRDefault="006E195A" w:rsidP="006E195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3140"/>
      </w:tblGrid>
      <w:tr w:rsidR="006E195A" w:rsidRPr="006E195A" w:rsidTr="006E195A">
        <w:trPr>
          <w:trHeight w:val="572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3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Разделы программного материала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Количество часов</w:t>
            </w:r>
          </w:p>
        </w:tc>
      </w:tr>
      <w:tr w:rsidR="006E195A" w:rsidRPr="006E195A" w:rsidTr="006E195A">
        <w:trPr>
          <w:trHeight w:val="693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Основы знаний по физической культуре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6E195A" w:rsidRPr="006E195A" w:rsidTr="006E195A">
        <w:trPr>
          <w:trHeight w:val="561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Способы двигательной деятельности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6E195A" w:rsidRPr="006E195A" w:rsidTr="006E195A">
        <w:trPr>
          <w:trHeight w:val="561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Физическое совершенствование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92</w:t>
            </w:r>
          </w:p>
        </w:tc>
      </w:tr>
      <w:tr w:rsidR="006E195A" w:rsidRPr="006E195A" w:rsidTr="006E195A">
        <w:trPr>
          <w:trHeight w:val="571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Итог (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ч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.)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E195A">
              <w:rPr>
                <w:rFonts w:ascii="Times New Roman" w:eastAsia="Times New Roman" w:hAnsi="Times New Roman" w:cs="Times New Roman"/>
                <w:sz w:val="23"/>
                <w:szCs w:val="23"/>
              </w:rPr>
              <w:t>99</w:t>
            </w: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6E195A" w:rsidRPr="006E195A">
          <w:pgSz w:w="16837" w:h="11905" w:orient="landscape"/>
          <w:pgMar w:top="1040" w:right="329" w:bottom="1458" w:left="549" w:header="0" w:footer="3" w:gutter="0"/>
          <w:cols w:space="720"/>
        </w:sect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E195A" w:rsidRPr="006E195A" w:rsidRDefault="006E195A" w:rsidP="006E195A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E19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 - ТЕМАТИЧЕСКОЕ ПЛАНИРОВАНИЕ</w:t>
      </w:r>
    </w:p>
    <w:tbl>
      <w:tblPr>
        <w:tblW w:w="1518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5"/>
        <w:gridCol w:w="1049"/>
        <w:gridCol w:w="38"/>
        <w:gridCol w:w="1073"/>
        <w:gridCol w:w="4150"/>
        <w:gridCol w:w="1289"/>
        <w:gridCol w:w="5071"/>
        <w:gridCol w:w="1235"/>
      </w:tblGrid>
      <w:tr w:rsidR="006E195A" w:rsidRPr="006E195A" w:rsidTr="006E195A">
        <w:trPr>
          <w:trHeight w:val="55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4" w:lineRule="exact"/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  <w:t>№</w:t>
            </w:r>
          </w:p>
          <w:p w:rsidR="006E195A" w:rsidRPr="006E195A" w:rsidRDefault="006E195A" w:rsidP="006E195A">
            <w:pPr>
              <w:spacing w:after="0" w:line="28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pacing w:val="-20"/>
                <w:lang w:val="en-US" w:eastAsia="ru-RU"/>
              </w:rPr>
              <w:t xml:space="preserve">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8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</w:p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раздела и темы урока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Часы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учебного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времени</w:t>
            </w:r>
          </w:p>
        </w:tc>
        <w:tc>
          <w:tcPr>
            <w:tcW w:w="5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основной деятельности ученика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Примечание</w:t>
            </w:r>
          </w:p>
        </w:tc>
      </w:tr>
      <w:tr w:rsidR="006E195A" w:rsidRPr="006E195A" w:rsidTr="006E195A">
        <w:trPr>
          <w:trHeight w:val="570"/>
        </w:trPr>
        <w:tc>
          <w:tcPr>
            <w:tcW w:w="1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План.</w:t>
            </w:r>
          </w:p>
          <w:p w:rsidR="006E195A" w:rsidRPr="006E195A" w:rsidRDefault="006E195A" w:rsidP="006E1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|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81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Факт.</w:t>
            </w:r>
          </w:p>
          <w:p w:rsidR="006E195A" w:rsidRPr="006E195A" w:rsidRDefault="006E195A" w:rsidP="006E19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E195A" w:rsidRPr="006E195A" w:rsidTr="006E195A">
        <w:trPr>
          <w:trHeight w:val="288"/>
        </w:trPr>
        <w:tc>
          <w:tcPr>
            <w:tcW w:w="15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Основы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знании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о физической культуре</w:t>
            </w:r>
          </w:p>
        </w:tc>
      </w:tr>
      <w:tr w:rsidR="006E195A" w:rsidRPr="006E195A" w:rsidTr="006E195A">
        <w:trPr>
          <w:trHeight w:val="37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- сказка «Понятие о физической культуре.</w:t>
            </w: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Правша по технике безопасности на уроках физической культуры».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Подвижная игра «Горелки».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играми. Определять ситуации, требующие применения правил предупреждения травматизма.</w:t>
            </w:r>
          </w:p>
          <w:p w:rsidR="006E195A" w:rsidRPr="006E195A" w:rsidRDefault="006E195A" w:rsidP="006E195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состав спортивной одежды в зависимости от времени года и погодных условий.</w:t>
            </w:r>
          </w:p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познавательной активности: получение знаний о природе (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медико- биологические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основы деятельности), знаний о человеке (психолого-педагогические основы деятельности), знаний об обществе (историко-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сопиологические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основы деятельности).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«Возникновение первых соревнований. Зарождение Олимпийских игр». Подвижная игра «Горелки».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Пересказывать тексты по истории физической культуры.</w:t>
            </w:r>
          </w:p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4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«Основные способы передвижения. Представление о физических упражнениях». Подвижная игра «Летает - не летает».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различия в основных способах передвижения человека. Различать упражнения по воздействию на развитие основных физических качеств (сила, быстрота, выносливость).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tbl>
      <w:tblPr>
        <w:tblW w:w="152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"/>
        <w:gridCol w:w="1073"/>
        <w:gridCol w:w="1080"/>
        <w:gridCol w:w="4160"/>
        <w:gridCol w:w="1301"/>
        <w:gridCol w:w="5078"/>
        <w:gridCol w:w="1815"/>
      </w:tblGrid>
      <w:tr w:rsidR="006E195A" w:rsidRPr="006E195A" w:rsidTr="006E195A">
        <w:trPr>
          <w:trHeight w:val="112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Физкультминутки, их значение в жизни человека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на свежем воздухе.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ориентироваться в понятии «физкультминутка»; маршировать под стихотворения; выполнять физкультминутку.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92"/>
          <w:jc w:val="center"/>
        </w:trPr>
        <w:tc>
          <w:tcPr>
            <w:tcW w:w="15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Легкая атлетика</w:t>
            </w: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/16ч./</w:t>
            </w:r>
          </w:p>
        </w:tc>
      </w:tr>
      <w:tr w:rsidR="006E195A" w:rsidRPr="006E195A" w:rsidTr="006E195A">
        <w:trPr>
          <w:trHeight w:val="222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- путешествие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«Ходьба обычная, на носках, на пятках, в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полуприседе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различным положением рук под счет коротким, средним и длинным шагом». Игра «Совушка».</w:t>
            </w: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Правила по технике безопасности на уроках лёгкой атлетики.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разные виды ходьбы.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Осваивать ходьбу под счет,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ритмический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рисунок.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Сочетание различных видов ходьбы. Игра «У медведя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бору».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Моделировать сочетание различных видов ходьбы.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умение использовать положение рук и длину шага во время ходьбы.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–и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гра. Обычный бег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 с изменение направления движения. Бег в чередовании с ходьбой. Игра «Кошки - мышки».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с высоким подниманием бедра. Игра «У медведя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бору».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Научиться общаться и взаимодействовать в игровой деятельности. Выявлять характер зависимости частоты сердечных сокращений от особенностей выполнения физических упражнений.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упражнений утренней гимнастики. Строевые упражнения. Игра «Салки - догонялки»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навыки по самостоятельному выполнению упражнений дыхательной гимнастики.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Беговые упражнения с изменяющимся направлением движения. Игра «Пятнашки»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Освоение правил выполнения. Проявлять качества выносливости при выполнении бега.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58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с мячом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выполнять разминку, направленную на развитие координации движений: играть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  <w:sectPr w:rsidR="006E195A" w:rsidRPr="006E195A">
          <w:pgSz w:w="16837" w:h="11905" w:orient="landscape"/>
          <w:pgMar w:top="251" w:right="617" w:bottom="1853" w:left="948" w:header="0" w:footer="3" w:gutter="0"/>
          <w:pgNumType w:start="13"/>
          <w:cols w:space="72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1076"/>
        <w:gridCol w:w="1080"/>
        <w:gridCol w:w="4172"/>
        <w:gridCol w:w="1307"/>
        <w:gridCol w:w="5112"/>
        <w:gridCol w:w="1818"/>
      </w:tblGrid>
      <w:tr w:rsidR="006E195A" w:rsidRPr="006E195A" w:rsidTr="006E195A">
        <w:trPr>
          <w:trHeight w:val="29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навыков бега. Бег с ускорением. Игра «Кто лишний».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техника выполнения бега с ускорением. Соблюдать правила техники безопасности при выполнении бега с ускорением. Выявлять и характеризовать ошибки при выполнении бега.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051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на одной и на двух ногах на месте, с поворотом на 90°. с продвижением вперед и назад. Игра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различные виды прыжков, правила их выполнения. Развитие прыгучести. Описывать технику выполнения прыжков.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6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- игра. Прыжки правым и левым боком. Подвижная игра «Попрыгунчики-воробушки».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Осваивать различные виды прыжков, правила их выполнения. Развитие прыгучести.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технику выполнения прыжков.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в длину с места. Игра «Попрыгунчик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и-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воробушки».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выполнение прыжка в длину с места. Умение сосредотачиваться перед выполнением задания. Описывать технику выполнения.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278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в длину. Прыжки в длину с места. Подвижная игра «Волк во рву».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выполнение прыжка в длину с места. Умение сосредотачиваться перед выполнением задания. Описывать технику выполнения.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Прыжковые упражнения на одной ноге, на двух ногах на месте. Подвижная игра « Не оступись»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различные виды прыжков, правила их выполнения. Развитие прыгучести. Описывать технику выполнения прыжков.</w:t>
            </w: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Прыжковые упражнения на одной ноге, на двух ногах на месте. Подвижная игра «волк во рву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различные виды прыжков, правила их выполнения. Развитие прыгучести. Описывать технику выполнения прыжков.</w:t>
            </w: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6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11одвижная игра «Салки на болоте»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</w:t>
            </w: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6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Русские народные подвижные игры.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</w:t>
            </w: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tabs>
          <w:tab w:val="left" w:pos="4890"/>
          <w:tab w:val="right" w:pos="15366"/>
        </w:tabs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  <w:r w:rsidRPr="006E195A">
        <w:rPr>
          <w:rFonts w:ascii="Arial Unicode MS" w:eastAsia="Arial Unicode MS" w:hAnsi="Arial Unicode MS" w:cs="Arial Unicode MS" w:hint="eastAsia"/>
          <w:sz w:val="2"/>
          <w:szCs w:val="2"/>
          <w:lang w:eastAsia="ru-RU"/>
        </w:rPr>
        <w:tab/>
      </w:r>
      <w:r w:rsidRPr="006E195A">
        <w:rPr>
          <w:rFonts w:ascii="Arial Unicode MS" w:eastAsia="Arial Unicode MS" w:hAnsi="Arial Unicode MS" w:cs="Arial Unicode MS" w:hint="eastAsia"/>
          <w:sz w:val="2"/>
          <w:szCs w:val="2"/>
          <w:lang w:eastAsia="ru-RU"/>
        </w:rPr>
        <w:tab/>
      </w:r>
    </w:p>
    <w:p w:rsidR="006E195A" w:rsidRPr="006E195A" w:rsidRDefault="006E195A" w:rsidP="006E195A">
      <w:pPr>
        <w:tabs>
          <w:tab w:val="left" w:pos="12780"/>
        </w:tabs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  <w:r w:rsidRPr="006E195A">
        <w:rPr>
          <w:rFonts w:ascii="Arial Unicode MS" w:eastAsia="Arial Unicode MS" w:hAnsi="Arial Unicode MS" w:cs="Arial Unicode MS" w:hint="eastAsia"/>
          <w:sz w:val="2"/>
          <w:szCs w:val="2"/>
          <w:lang w:eastAsia="ru-RU"/>
        </w:rPr>
        <w:tab/>
      </w:r>
    </w:p>
    <w:p w:rsidR="006E195A" w:rsidRPr="006E195A" w:rsidRDefault="006E195A" w:rsidP="006E195A">
      <w:pPr>
        <w:tabs>
          <w:tab w:val="left" w:pos="13560"/>
        </w:tabs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1084"/>
        <w:gridCol w:w="1076"/>
        <w:gridCol w:w="4180"/>
        <w:gridCol w:w="1300"/>
        <w:gridCol w:w="5108"/>
        <w:gridCol w:w="1825"/>
      </w:tblGrid>
      <w:tr w:rsidR="006E195A" w:rsidRPr="006E195A" w:rsidTr="006E195A">
        <w:trPr>
          <w:trHeight w:val="850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Игры на свежем воздухе.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режим дня? Подвижная игра «Мороз-красный нос»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ориентироваться в понятиях «режим дня» и «гигиена человека»; выполнять разминку, направленную на развитие внимания; играть в подвижную игру «Мороз-красный нос»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-и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гра. Передача и ловля мяча двумя руками, стоя на месте. Подвижная игра «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Ловишка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передачу и ловлю мяча двумя руками, стоя на месте, выполнять разминку, направленную на развитие координации движений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2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и ловля мяча двумя руками, стоя на месте низко летящего мяча. Игры.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передачу и ловлю мяча двумя руками, стоя на месте, выполнять разминку, направленную на развитие координации движений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6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и ловля мяча двумя руками, стоя на месте низко летящего мяча.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передачу и ловлю мяча двумя руками, стоя на месте, выполнять разминку, направленную на развитие координации движений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веселой игры. Подвижные игры с мячом.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 с мячом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Эстафеты «Спорт, спорт, спорт».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полученные навыки в течение первой четверти. Общаться и взаимодействовать в игровой деятельности.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84"/>
          <w:jc w:val="center"/>
        </w:trPr>
        <w:tc>
          <w:tcPr>
            <w:tcW w:w="8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Гимнастика с элементами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ак</w:t>
            </w:r>
            <w:proofErr w:type="spellEnd"/>
          </w:p>
        </w:tc>
        <w:tc>
          <w:tcPr>
            <w:tcW w:w="6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робатики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(14 ч.)</w:t>
            </w:r>
          </w:p>
        </w:tc>
      </w:tr>
      <w:tr w:rsidR="006E195A" w:rsidRPr="006E195A" w:rsidTr="006E195A">
        <w:trPr>
          <w:trHeight w:val="1667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Строевые команды. Построения и перестроения. Игра «Класс, смирно!».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Правша по технике безопасности на уроках гимнастики с элементами акробатики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и выполнять строевые команды: «Смирно!», «Вольно!», «Шагом марш!», «На месте!», « Равняйсь!», «Стой!». 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57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«Группировка, перекаты в группировке лежа на животе и из упора стоя на коленях». 11одвижная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 по выполнению группировки и перекатов в группировке лежа на животе и из упора стоя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  <w:sectPr w:rsidR="006E195A" w:rsidRPr="006E195A">
          <w:pgSz w:w="16837" w:h="11905" w:orient="landscape"/>
          <w:pgMar w:top="316" w:right="596" w:bottom="426" w:left="875" w:header="0" w:footer="3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1080"/>
        <w:gridCol w:w="1084"/>
        <w:gridCol w:w="4176"/>
        <w:gridCol w:w="1303"/>
        <w:gridCol w:w="5112"/>
        <w:gridCol w:w="1825"/>
      </w:tblGrid>
      <w:tr w:rsidR="006E195A" w:rsidRPr="006E195A" w:rsidTr="006E195A">
        <w:trPr>
          <w:trHeight w:val="56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 «Совушка».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коленях. Описывать технику разучиваемых упражнений.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1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30- 31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Кувырок вперед в упор присев Подвижная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технику кувырка вперед в упор присев. Выявлять характерные ошибки в выполнении кувырка вперед в упор присев. Соблюдать правила техники безопасности при выполнении акробатического упражнения.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7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Кувырок вперед в упор присев. Закрепление. Игра.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929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Гимнастический мост из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лежа на спине. Игра «Смена мест».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Осваивать технику выполнения гимнастического моста из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лежа на спине. Осваивать универсальные умения по взаимодействию в парах т группах при разучивании и выполнении гимнастических упражнений. Соблюдать правила техники безопасности.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01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Гимнастический мост из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лежа на спине. Закрепление.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20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Стойка на лопатках. Игра «У медведя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бору».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41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на лопатках Закрепление.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8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37- 38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Лазанье по гимнастической стенке. Игра «Моро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з-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красный нос».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технику выполнения упражнений на гимнастической стенке. Соблюдать правила техники безопасности при выполнении упражнений на гимнастической стенке.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3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Утренняя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зарядка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омплекс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ОРУ на развитие координации движений. Подвижная игра « Салк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и-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догонялки»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упражнения на внимание и на координацию движений, на слух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;. 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характеризовать ошибки при выполнении гимнастических упражнений.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080"/>
        <w:gridCol w:w="1080"/>
        <w:gridCol w:w="4180"/>
        <w:gridCol w:w="1307"/>
        <w:gridCol w:w="5108"/>
        <w:gridCol w:w="1825"/>
      </w:tblGrid>
      <w:tr w:rsidR="006E195A" w:rsidRPr="006E195A" w:rsidTr="006E195A">
        <w:trPr>
          <w:trHeight w:val="140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Лазанье по гимнастической стенке. Закрепление. Игра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Закреплять технику выполнения упражнений на гимнастической стенке. Соблюдать правила техники безопасности при выполнении упражнений на гимнастической стенке.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9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Акробатические комбинации. Игра «Попрыгунчики - воробушки».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умение выполнять акробатические комбинации. Осваивать универсальные умения по взаимодействию в парах и группах при выполнении акробатических комбинаций. Выявлять и характеризовать ошибки при выполнении акробатических комбинаций.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67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Преодоление полосы препятствий с элементами лазанья и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перелезаяия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Подвижная игра «Совушка».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перелезания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Соблюдать правила техники безопасности.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3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Комбинации общеразвивающих упражнений на формирование правильной осанки». Подвижная игра «Лиса и куры».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комплексы упражнений для формирования правильной осанки. Осваивать универсальные умения по самостоятельному выполнению упражнений на формирование правильной осанки.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415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наклона вперед из положения стоя. Подвижная игра «Кот и мыши»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игры; организовывать места занятий физическими упражнениями и подвижными играми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роявлять качества силы, координации и выносливости.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66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подтягивания на низкой перекладине из виса лежа. Подвижная игра «Охотники и утки».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57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j 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упражнений под музыку и стихи.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выполнять упражнения, в том числе с мячом, под стихотворное сопровождение; выполнять ф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изкул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ьтм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нутку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tbl>
      <w:tblPr>
        <w:tblW w:w="153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1080"/>
        <w:gridCol w:w="1084"/>
        <w:gridCol w:w="4171"/>
        <w:gridCol w:w="1307"/>
        <w:gridCol w:w="5068"/>
        <w:gridCol w:w="1858"/>
      </w:tblGrid>
      <w:tr w:rsidR="006E195A" w:rsidRPr="006E195A" w:rsidTr="006E195A">
        <w:trPr>
          <w:trHeight w:val="29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78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47- 48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движений; играть в подвижные игры; организовывать места занятий физическими упражнениями и подвижными играми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роявлять качества силы, координации и выносливости.</w:t>
            </w:r>
          </w:p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дисциплину и правила техники безопасности во время проведения подвижных игр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95"/>
          <w:jc w:val="center"/>
        </w:trPr>
        <w:tc>
          <w:tcPr>
            <w:tcW w:w="15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Лыжная подготовка (12 ч.)</w:t>
            </w:r>
          </w:p>
        </w:tc>
      </w:tr>
      <w:tr w:rsidR="006E195A" w:rsidRPr="006E195A" w:rsidTr="006E195A">
        <w:trPr>
          <w:trHeight w:val="2221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безопасности при занятиях в зимний период. Организующие команды «Лыжи на плечо!», «Лыжи к ноге!». «На лыжи становись!»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ноге!»: правильно подбирать одежду и обувь в зависимости от условий проведения занятий; соблюдать правила поведения и безопасности во время занятий.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95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ступающего шага на лыжах без палок.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ступающий шаг на лыжах без палок.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поворота лыж переступанием вокруг пяток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ступающий шаг на лыжах без палок, выполнять поворот лыж переступанием вокруг пяток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6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скользящего шага на лыжах без палок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скользящий шаг на лыжах без палок, повороты переступанием на лыжах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073"/>
        <w:gridCol w:w="1080"/>
        <w:gridCol w:w="4154"/>
        <w:gridCol w:w="1300"/>
        <w:gridCol w:w="5047"/>
        <w:gridCol w:w="1847"/>
      </w:tblGrid>
      <w:tr w:rsidR="006E195A" w:rsidRPr="006E195A" w:rsidTr="006E195A">
        <w:trPr>
          <w:trHeight w:val="168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0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спуска в основной стойке на лыжах без палок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 xml:space="preserve">выполнять организующие команды: «Лыжи под руку!», «Лыжи к ноге!»; выполнять спуск в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</w:rPr>
              <w:t>полуприседе</w:t>
            </w:r>
            <w:proofErr w:type="spellEnd"/>
            <w:r w:rsidRPr="006E195A">
              <w:rPr>
                <w:rFonts w:ascii="Times New Roman" w:eastAsia="Times New Roman" w:hAnsi="Times New Roman" w:cs="Times New Roman"/>
              </w:rPr>
              <w:t xml:space="preserve"> без палок, ступающий шаг на лыжах с продвижением вперед, скользящий шаг на лыжах без палок, повороты переступанием на лыжах,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6E195A">
        <w:trPr>
          <w:trHeight w:val="140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подъема ступающим и скользящим шагом на лыжах без палок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ступающий шаг на лыжах без палок, скользящий шаг на лыжах без палок, подъем скользящим и ступающим шагом без палок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6E195A">
        <w:trPr>
          <w:trHeight w:val="136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торможения падением на лыжах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торможение падением, ступающий шаг на лыжах без палок, скользящий шаг на лыжах без папок, подъем скользящим и ступающим шагом без палок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6E195A">
        <w:trPr>
          <w:trHeight w:val="11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ступающего шага с палками на лыжах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</w:t>
            </w:r>
            <w:proofErr w:type="gramStart"/>
            <w:r w:rsidRPr="006E195A">
              <w:rPr>
                <w:rFonts w:ascii="Times New Roman" w:eastAsia="Times New Roman" w:hAnsi="Times New Roman" w:cs="Times New Roman"/>
              </w:rPr>
              <w:t>;в</w:t>
            </w:r>
            <w:proofErr w:type="gramEnd"/>
            <w:r w:rsidRPr="006E195A">
              <w:rPr>
                <w:rFonts w:ascii="Times New Roman" w:eastAsia="Times New Roman" w:hAnsi="Times New Roman" w:cs="Times New Roman"/>
              </w:rPr>
              <w:t>ыполнять ступающий шаг на лыжах с палками, скользящий шаг на лыжах без палок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6E195A">
        <w:trPr>
          <w:trHeight w:val="97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скользящего шага с палками на лыжах.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ступающий шаг на лыжах с продвижением вперед, скользящий шаг на лыжах с палками и без палок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6E195A">
        <w:trPr>
          <w:trHeight w:val="142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Техника торможения палками на лыжах.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руку!», «Лыжи к ноге!»; выполнять торможение пачками на лыжах, ступающий ша</w:t>
            </w:r>
            <w:proofErr w:type="gramStart"/>
            <w:r w:rsidRPr="006E195A">
              <w:rPr>
                <w:rFonts w:ascii="Times New Roman" w:eastAsia="Times New Roman" w:hAnsi="Times New Roman" w:cs="Times New Roman"/>
              </w:rPr>
              <w:t>г(</w:t>
            </w:r>
            <w:proofErr w:type="gramEnd"/>
            <w:r w:rsidRPr="006E195A">
              <w:rPr>
                <w:rFonts w:ascii="Times New Roman" w:eastAsia="Times New Roman" w:hAnsi="Times New Roman" w:cs="Times New Roman"/>
              </w:rPr>
              <w:t xml:space="preserve"> скользящий) шаг на лыжах с пажами и без палок,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  <w:tr w:rsidR="006E195A" w:rsidRPr="006E195A" w:rsidTr="006E195A">
        <w:trPr>
          <w:trHeight w:val="113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lastRenderedPageBreak/>
              <w:t>59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160" w:line="256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Движение змейкой на лыжах с палками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</w:rPr>
            </w:pPr>
            <w:r w:rsidRPr="006E195A">
              <w:rPr>
                <w:rFonts w:ascii="Times New Roman" w:eastAsia="Times New Roman" w:hAnsi="Times New Roman" w:cs="Times New Roman"/>
              </w:rPr>
              <w:t>выполнять организующие команды: «Лыжи под руку!». «Лыжи к ноге!»; выполнять движение змейкой на лыжах с пашами, ступающий (скользящий</w:t>
            </w:r>
            <w:proofErr w:type="gramStart"/>
            <w:r w:rsidRPr="006E195A">
              <w:rPr>
                <w:rFonts w:ascii="Times New Roman" w:eastAsia="Times New Roman" w:hAnsi="Times New Roman" w:cs="Times New Roman"/>
              </w:rPr>
              <w:t>)ш</w:t>
            </w:r>
            <w:proofErr w:type="gramEnd"/>
            <w:r w:rsidRPr="006E195A">
              <w:rPr>
                <w:rFonts w:ascii="Times New Roman" w:eastAsia="Times New Roman" w:hAnsi="Times New Roman" w:cs="Times New Roman"/>
              </w:rPr>
              <w:t>аг на лыжах с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Calibri" w:eastAsia="Calibri" w:hAnsi="Calibri" w:cs="Times New Roman"/>
                <w:sz w:val="10"/>
                <w:szCs w:val="10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080"/>
        <w:gridCol w:w="1087"/>
        <w:gridCol w:w="4176"/>
        <w:gridCol w:w="1303"/>
        <w:gridCol w:w="5069"/>
        <w:gridCol w:w="1865"/>
      </w:tblGrid>
      <w:tr w:rsidR="006E195A" w:rsidRPr="006E195A" w:rsidTr="006E195A">
        <w:trPr>
          <w:trHeight w:val="57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продвижением вперед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8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Контрольный 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 лыжной подготовке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организующие команды: «Лыжи под руку!», «Лыжи к ноге!»; выполнять ступающий ша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г(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скользящий) шаг на лыжах с палками и без палок, прохождение дистанции на лыжах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Общеразвивающие упражнения с малыми мячами. Техника безопасности при занятиях в спортивном зале.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упражнение на внимание; бросок малого мяча из-за головы и от груди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20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со скакалкой. Подвижная игра «Волк во рву»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 со скакалками; прыгать через скакалку; играть в подвижные игры; организовывать места занятий физическими упражнениями и играми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9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Броски и ловля мяча в парах. Прыжки через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скакалку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 в ходьбе; бросать и ловить мяч в парах; бросать малый мяч на дальность от груди и из-за головы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69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Разновидности бросков мяча одной рукой. Метание мяча в горизонтальную цель. Игра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 в ходьбе; бросать и ловить мяч в парах; бросать мяч одной рукой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93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Баскетбол. Стойка баскетболиста. Специальные передвижения без мяча. Подвижная игра «Мяч соседу».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двигательные действия баскетболиста: стойку и специальные передвижения без мяча. Проявлять быстроту и ловкость. Соблюдать дисциплину и правила техники безопасности при работе на баскетбольной площадке.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на месте и в движении и передача баскетбольного мяча. Подвижная игра «Охотники и узки»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ведение и передачу баскетбольного мяча.</w:t>
            </w:r>
          </w:p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4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мяча в корзину. Подвижная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1080"/>
        <w:gridCol w:w="1080"/>
        <w:gridCol w:w="4180"/>
        <w:gridCol w:w="1303"/>
        <w:gridCol w:w="5069"/>
        <w:gridCol w:w="1861"/>
      </w:tblGrid>
      <w:tr w:rsidR="006E195A" w:rsidRPr="006E195A" w:rsidTr="006E195A">
        <w:trPr>
          <w:trHeight w:val="56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</w:t>
            </w:r>
            <w:proofErr w:type="spell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proofErr w:type="spellEnd"/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«Охотники и утки»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 управлять эмоциями во время игровой деятельности.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40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Перемещение по площадке. Упражнения с волейбольными мячами. Подвижная игра «Лошадки».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упражнения с волейбольными мячами.</w:t>
            </w:r>
          </w:p>
          <w:p w:rsidR="006E195A" w:rsidRPr="006E195A" w:rsidRDefault="006E195A" w:rsidP="006E195A">
            <w:pPr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дисциплину и правила техники безопасности при работе на волейбольной площадке.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6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на материале волейбола.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Подвижная игра «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Бросай-поймай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 управлять эмоциями во время подвижных игр. Развивать физические качества.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8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Футбол. Удар по неподвижному и катящемуся мячу. Подвижные игры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двигательные действия футболиста: стойка, удар по неподвижному и катящемуся мячу.</w:t>
            </w:r>
          </w:p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дисциплину и правила техники безопасности при работе на футбольной площадке.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48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и остановка мяча. Подвижная игра «Выстрел в небо».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ведение и остановку футбольного мяча.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ошибки при выполнении упражнений.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на материале футбола: «Точная передача», «Мяч в ворота».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3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74- 75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с мячом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88"/>
        </w:trPr>
        <w:tc>
          <w:tcPr>
            <w:tcW w:w="15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Легкая атлетика (16 ч.)</w:t>
            </w:r>
          </w:p>
        </w:tc>
      </w:tr>
      <w:tr w:rsidR="006E195A" w:rsidRPr="006E195A" w:rsidTr="006E195A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Правила по технике безопасности на уроках лёгкой атлетики. </w:t>
            </w: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Подвижная игра «Охотники и утки».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Проявлять выдержку во взаимоотношениях со сверстниками во время подвижных игр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9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со скакалкой. Подвижная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прыжки со скакалкой. Проявлять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1076"/>
        <w:gridCol w:w="1087"/>
        <w:gridCol w:w="4183"/>
        <w:gridCol w:w="1300"/>
        <w:gridCol w:w="5072"/>
        <w:gridCol w:w="1854"/>
      </w:tblGrid>
      <w:tr w:rsidR="006E195A" w:rsidRPr="006E195A" w:rsidTr="006E195A">
        <w:trPr>
          <w:trHeight w:val="29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 «Кот и мыши».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качества силы, координации, выносливости.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 места. Игры с использованием скакалки.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правила техники безопасности при работе со скакалкой. Освоить игры с использованием скакалки.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40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в наклоне вперед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положения стоя. Игра «Охотники и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утки»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разминочную игру на внимание «Класс, смирно!»; играть в подвижную игру «Охотники и утки»; соблюдать правила поведения и безопасности во время занятий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39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техники прыжка в длину с места. Подвижная игра «Кот и мыши».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прыжок в длину с места, упражнения на внимание и гибкость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3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в прыжке в длину с места. Подвижная игра «Пятнашки»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прыжок в длину с места, упражнения на внимание и гибкость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малого мяча в горизонтальную цель. Игра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большого мяча на дальность двумя руками от груди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из-за головы. Подвижная игра Заяц без дома».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разминку, направленную на развитие координации движений, освоить бросок набивного мяча двумя руками от груди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из-за головы.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6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Короткая дистанция. Бег с ускорением. Подвижная игра «Кот и мыши».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качества силы и выносливости при выполнении бега на короткую дистанцию.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2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Высокий старт с последующим ускорением. Подвижная игра «Совушка».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Освоить технику выполнения высокого старта.</w:t>
            </w:r>
          </w:p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скоростно-силовые способности.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29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 на развитие осанки. Бег 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универсальные умения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1076"/>
        <w:gridCol w:w="1080"/>
        <w:gridCol w:w="4180"/>
        <w:gridCol w:w="1307"/>
        <w:gridCol w:w="5076"/>
        <w:gridCol w:w="1843"/>
      </w:tblGrid>
      <w:tr w:rsidR="006E195A" w:rsidRPr="006E195A" w:rsidTr="006E195A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метров. Подвижная игра «Подвижная цель».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величину нагрузки при выполнении упражнений на развитие физических качеств.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43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Высокий старт. Бег 30 метров. Игра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5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больших и малых мячей на дальность и в цель. Наклон вперед из положения сид</w:t>
            </w:r>
            <w:proofErr w:type="gramStart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тестирование). Подвижная игра «Ловля парами».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гибкость при сдаче контрольного норматива. Освоить броски больших и малых мячей на дальность и в цель.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70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больших и малых мячей на дальность и в цель. Игра</w:t>
            </w: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558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Эстафеты с бегом на скорость. Подвижная игра Заяц без дома».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Сдача контрольного норматива на скоростные способности (бег 30 м). Игра «Охотники и утки».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скоростные способности при сдаче контрольного норматива.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1116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Сдача контрольного норматива на силовые способности (подтягивание). Игра «Охотники и утки».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силовые способности при сдаче контрольного норматива.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Челночный бег 3 х 1 Ом. Игра.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Продемонстрировать координационные способности при сдаче контрольного норматива.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3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94- 95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 с мячом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7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Общаться и взаимодействовать в игровой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  <w:tr w:rsidR="006E195A" w:rsidRPr="006E195A" w:rsidTr="006E195A">
        <w:trPr>
          <w:trHeight w:val="85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96-99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Подвижные игры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95A" w:rsidRPr="006E195A" w:rsidRDefault="006E195A" w:rsidP="006E195A">
            <w:p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9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физические качества. Осваивать умения выполнять универсальные физические упражнения.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5A" w:rsidRPr="006E195A" w:rsidRDefault="006E195A" w:rsidP="006E19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6E195A" w:rsidRPr="006E195A" w:rsidRDefault="006E195A" w:rsidP="006E195A">
      <w:pPr>
        <w:spacing w:after="160" w:line="256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3F2A8C" w:rsidRDefault="003F2A8C"/>
    <w:sectPr w:rsidR="003F2A8C" w:rsidSect="006E19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95A"/>
    <w:multiLevelType w:val="multilevel"/>
    <w:tmpl w:val="3564C55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5A"/>
    <w:rsid w:val="00013937"/>
    <w:rsid w:val="003F2A8C"/>
    <w:rsid w:val="006E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195A"/>
  </w:style>
  <w:style w:type="paragraph" w:styleId="a3">
    <w:name w:val="header"/>
    <w:basedOn w:val="a"/>
    <w:link w:val="a4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E19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E195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195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95A"/>
    <w:rPr>
      <w:rFonts w:ascii="Tahoma" w:eastAsia="Calibri" w:hAnsi="Tahoma" w:cs="Tahoma"/>
      <w:sz w:val="16"/>
      <w:szCs w:val="16"/>
    </w:rPr>
  </w:style>
  <w:style w:type="character" w:customStyle="1" w:styleId="a9">
    <w:name w:val="Колонтитул_"/>
    <w:basedOn w:val="a0"/>
    <w:link w:val="aa"/>
    <w:locked/>
    <w:rsid w:val="006E19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6E19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_"/>
    <w:basedOn w:val="a0"/>
    <w:link w:val="10"/>
    <w:locked/>
    <w:rsid w:val="006E19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6E195A"/>
    <w:pPr>
      <w:shd w:val="clear" w:color="auto" w:fill="FFFFFF"/>
      <w:spacing w:before="360" w:after="0" w:line="274" w:lineRule="exact"/>
      <w:ind w:hanging="20"/>
      <w:jc w:val="both"/>
    </w:pPr>
    <w:rPr>
      <w:rFonts w:ascii="Times New Roman" w:eastAsia="Times New Roman" w:hAnsi="Times New Roman" w:cs="Times New Roman"/>
    </w:rPr>
  </w:style>
  <w:style w:type="character" w:customStyle="1" w:styleId="Gulim">
    <w:name w:val="Колонтитул + Gulim"/>
    <w:aliases w:val="11 pt"/>
    <w:basedOn w:val="a9"/>
    <w:rsid w:val="006E195A"/>
    <w:rPr>
      <w:rFonts w:ascii="Gulim" w:eastAsia="Gulim" w:hAnsi="Gulim" w:cs="Gulim" w:hint="eastAsia"/>
      <w:spacing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195A"/>
  </w:style>
  <w:style w:type="paragraph" w:styleId="a3">
    <w:name w:val="header"/>
    <w:basedOn w:val="a"/>
    <w:link w:val="a4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E19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6E1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E195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195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95A"/>
    <w:rPr>
      <w:rFonts w:ascii="Tahoma" w:eastAsia="Calibri" w:hAnsi="Tahoma" w:cs="Tahoma"/>
      <w:sz w:val="16"/>
      <w:szCs w:val="16"/>
    </w:rPr>
  </w:style>
  <w:style w:type="character" w:customStyle="1" w:styleId="a9">
    <w:name w:val="Колонтитул_"/>
    <w:basedOn w:val="a0"/>
    <w:link w:val="aa"/>
    <w:locked/>
    <w:rsid w:val="006E19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6E19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_"/>
    <w:basedOn w:val="a0"/>
    <w:link w:val="10"/>
    <w:locked/>
    <w:rsid w:val="006E19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6E195A"/>
    <w:pPr>
      <w:shd w:val="clear" w:color="auto" w:fill="FFFFFF"/>
      <w:spacing w:before="360" w:after="0" w:line="274" w:lineRule="exact"/>
      <w:ind w:hanging="20"/>
      <w:jc w:val="both"/>
    </w:pPr>
    <w:rPr>
      <w:rFonts w:ascii="Times New Roman" w:eastAsia="Times New Roman" w:hAnsi="Times New Roman" w:cs="Times New Roman"/>
    </w:rPr>
  </w:style>
  <w:style w:type="character" w:customStyle="1" w:styleId="Gulim">
    <w:name w:val="Колонтитул + Gulim"/>
    <w:aliases w:val="11 pt"/>
    <w:basedOn w:val="a9"/>
    <w:rsid w:val="006E195A"/>
    <w:rPr>
      <w:rFonts w:ascii="Gulim" w:eastAsia="Gulim" w:hAnsi="Gulim" w:cs="Gulim" w:hint="eastAsia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4282</Words>
  <Characters>24409</Characters>
  <Application>Microsoft Office Word</Application>
  <DocSecurity>0</DocSecurity>
  <Lines>203</Lines>
  <Paragraphs>57</Paragraphs>
  <ScaleCrop>false</ScaleCrop>
  <Company/>
  <LinksUpToDate>false</LinksUpToDate>
  <CharactersWithSpaces>28634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2020-09-24T22:33:00Z</dcterms:created>
  <dcterms:modified xsi:type="dcterms:W3CDTF">2020-09-24T22:36:00Z</dcterms:modified>
</cp:coreProperties>
</file>